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2D1" w:rsidTr="004F02D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4F02D1" w:rsidRDefault="004F02D1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81400" cy="1343025"/>
                  <wp:effectExtent l="0" t="0" r="0" b="9525"/>
                  <wp:docPr id="1" name="Picture 1" descr="Head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D1" w:rsidRDefault="004F02D1" w:rsidP="004F02D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2D1" w:rsidTr="004F02D1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4F02D1" w:rsidRDefault="004F0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</w:rPr>
              <w:t>SRI LAKSHMI GANAPATHI TEMPLE &amp; HINDU CULTURAL CENTER OF OHIO</w:t>
            </w:r>
          </w:p>
          <w:p w:rsidR="004F02D1" w:rsidRDefault="004F02D1">
            <w:pPr>
              <w:spacing w:line="240" w:lineRule="auto"/>
              <w:jc w:val="center"/>
              <w:rPr>
                <w:rFonts w:ascii="Arial" w:eastAsia="Times New Roman" w:hAnsi="Arial" w:cs="Arial"/>
                <w:color w:val="622D7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22D7C"/>
                <w:sz w:val="20"/>
                <w:szCs w:val="20"/>
              </w:rPr>
              <w:t>A nonprofit organization under 501(c</w:t>
            </w:r>
            <w:r w:rsidR="00BD267A">
              <w:rPr>
                <w:rFonts w:ascii="Arial" w:eastAsia="Times New Roman" w:hAnsi="Arial" w:cs="Arial"/>
                <w:color w:val="622D7C"/>
                <w:sz w:val="20"/>
                <w:szCs w:val="20"/>
              </w:rPr>
              <w:t>) (</w:t>
            </w:r>
            <w:r>
              <w:rPr>
                <w:rFonts w:ascii="Arial" w:eastAsia="Times New Roman" w:hAnsi="Arial" w:cs="Arial"/>
                <w:color w:val="622D7C"/>
                <w:sz w:val="20"/>
                <w:szCs w:val="20"/>
              </w:rPr>
              <w:t>3) Fed. ID #45-4197439</w:t>
            </w:r>
          </w:p>
          <w:p w:rsidR="004F02D1" w:rsidRDefault="004F02D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2764 Sawbury Blvd</w:t>
            </w:r>
            <w:r w:rsidR="000647F6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Columbus</w:t>
            </w:r>
            <w:r w:rsidR="000647F6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OH 43235</w:t>
            </w:r>
          </w:p>
          <w:p w:rsidR="004F02D1" w:rsidRDefault="00F26109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22D7C"/>
                <w:sz w:val="20"/>
                <w:szCs w:val="20"/>
              </w:rPr>
            </w:pPr>
            <w:hyperlink r:id="rId6" w:tgtFrame="_blank" w:history="1">
              <w:r w:rsidR="004F02D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(614) 389-3413</w:t>
              </w:r>
            </w:hyperlink>
            <w:r w:rsidR="004F02D1">
              <w:rPr>
                <w:rFonts w:ascii="Arial" w:eastAsia="Times New Roman" w:hAnsi="Arial" w:cs="Arial"/>
                <w:color w:val="622D7C"/>
                <w:sz w:val="20"/>
                <w:szCs w:val="20"/>
              </w:rPr>
              <w:t>       </w:t>
            </w:r>
            <w:hyperlink r:id="rId7" w:tgtFrame="_blank" w:history="1">
              <w:r w:rsidR="004F02D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(614) 668-9884</w:t>
              </w:r>
            </w:hyperlink>
          </w:p>
          <w:p w:rsidR="004F02D1" w:rsidRDefault="00F26109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622D7C"/>
                <w:sz w:val="20"/>
                <w:szCs w:val="20"/>
              </w:rPr>
            </w:pPr>
            <w:hyperlink r:id="rId8" w:tgtFrame="_blank" w:history="1">
              <w:r w:rsidR="004F02D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www.SriLakshmiGaneshTemple.org</w:t>
              </w:r>
            </w:hyperlink>
          </w:p>
        </w:tc>
      </w:tr>
    </w:tbl>
    <w:p w:rsidR="00721B4D" w:rsidRPr="00B0646B" w:rsidRDefault="00721B4D" w:rsidP="004F02D1">
      <w:pPr>
        <w:spacing w:line="240" w:lineRule="auto"/>
        <w:jc w:val="center"/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</w:pPr>
      <w:r w:rsidRPr="00B0646B">
        <w:rPr>
          <w:rFonts w:ascii="Arial Rounded MT Bold" w:hAnsi="Arial Rounded MT Bold"/>
          <w:b/>
          <w:color w:val="2E74B5" w:themeColor="accent1" w:themeShade="BF"/>
          <w:sz w:val="24"/>
          <w:szCs w:val="24"/>
        </w:rPr>
        <w:t>You are invited to attend</w:t>
      </w:r>
    </w:p>
    <w:p w:rsidR="00D70DF4" w:rsidRPr="00B0646B" w:rsidRDefault="004F02D1" w:rsidP="00D70DF4">
      <w:pPr>
        <w:spacing w:line="240" w:lineRule="auto"/>
        <w:jc w:val="center"/>
        <w:rPr>
          <w:rFonts w:ascii="Franklin Gothic Heavy" w:hAnsi="Franklin Gothic Heavy"/>
          <w:b/>
          <w:color w:val="2E74B5" w:themeColor="accent1" w:themeShade="BF"/>
          <w:sz w:val="32"/>
          <w:szCs w:val="32"/>
        </w:rPr>
      </w:pPr>
      <w:r w:rsidRPr="00B0646B">
        <w:rPr>
          <w:rFonts w:ascii="Franklin Gothic Heavy" w:hAnsi="Franklin Gothic Heavy"/>
          <w:b/>
          <w:color w:val="FF0000"/>
          <w:sz w:val="36"/>
          <w:szCs w:val="36"/>
        </w:rPr>
        <w:t>RIGVEDA</w:t>
      </w:r>
      <w:r w:rsidR="0077695A" w:rsidRPr="00B0646B">
        <w:rPr>
          <w:rFonts w:ascii="Franklin Gothic Heavy" w:hAnsi="Franklin Gothic Heavy"/>
          <w:b/>
          <w:color w:val="FF0000"/>
          <w:sz w:val="36"/>
          <w:szCs w:val="36"/>
        </w:rPr>
        <w:t xml:space="preserve"> &amp;</w:t>
      </w:r>
      <w:r w:rsidRPr="00B0646B">
        <w:rPr>
          <w:rFonts w:ascii="Franklin Gothic Heavy" w:hAnsi="Franklin Gothic Heavy"/>
          <w:b/>
          <w:color w:val="FF0000"/>
          <w:sz w:val="36"/>
          <w:szCs w:val="36"/>
        </w:rPr>
        <w:t xml:space="preserve"> </w:t>
      </w:r>
      <w:r w:rsidR="0077695A" w:rsidRPr="00B0646B">
        <w:rPr>
          <w:rFonts w:ascii="Franklin Gothic Heavy" w:hAnsi="Franklin Gothic Heavy"/>
          <w:b/>
          <w:color w:val="00B050"/>
          <w:sz w:val="36"/>
          <w:szCs w:val="36"/>
        </w:rPr>
        <w:t xml:space="preserve">Yajur Veda </w:t>
      </w:r>
      <w:r w:rsidRPr="00B0646B">
        <w:rPr>
          <w:rFonts w:ascii="Franklin Gothic Heavy" w:hAnsi="Franklin Gothic Heavy"/>
          <w:b/>
          <w:color w:val="FF0000"/>
          <w:sz w:val="36"/>
          <w:szCs w:val="36"/>
        </w:rPr>
        <w:t>UPAKARMA</w:t>
      </w:r>
      <w:r w:rsidR="00D70DF4" w:rsidRPr="00D70DF4">
        <w:rPr>
          <w:rFonts w:ascii="Franklin Gothic Heavy" w:hAnsi="Franklin Gothic Heavy"/>
          <w:b/>
          <w:color w:val="2E74B5" w:themeColor="accent1" w:themeShade="BF"/>
          <w:sz w:val="32"/>
          <w:szCs w:val="32"/>
        </w:rPr>
        <w:t xml:space="preserve"> </w:t>
      </w:r>
      <w:r w:rsidR="00D70DF4">
        <w:rPr>
          <w:rFonts w:ascii="Franklin Gothic Heavy" w:hAnsi="Franklin Gothic Heavy"/>
          <w:b/>
          <w:color w:val="2E74B5" w:themeColor="accent1" w:themeShade="BF"/>
          <w:sz w:val="32"/>
          <w:szCs w:val="32"/>
        </w:rPr>
        <w:t>(</w:t>
      </w:r>
      <w:r w:rsidR="00D70DF4" w:rsidRPr="00D70DF4">
        <w:rPr>
          <w:rFonts w:ascii="Franklin Gothic Heavy" w:hAnsi="Franklin Gothic Heavy"/>
          <w:b/>
          <w:color w:val="2E74B5" w:themeColor="accent1" w:themeShade="BF"/>
          <w:sz w:val="36"/>
          <w:szCs w:val="36"/>
        </w:rPr>
        <w:t>AVANI AVITTAM</w:t>
      </w:r>
      <w:r w:rsidR="00D70DF4">
        <w:rPr>
          <w:rFonts w:ascii="Franklin Gothic Heavy" w:hAnsi="Franklin Gothic Heavy"/>
          <w:b/>
          <w:color w:val="2E74B5" w:themeColor="accent1" w:themeShade="BF"/>
          <w:sz w:val="36"/>
          <w:szCs w:val="36"/>
        </w:rPr>
        <w:t>)</w:t>
      </w:r>
    </w:p>
    <w:p w:rsidR="00721B4D" w:rsidRDefault="0077695A" w:rsidP="00721B4D">
      <w:pPr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On 17</w:t>
      </w:r>
      <w:r w:rsidR="004F02D1">
        <w:rPr>
          <w:b/>
          <w:color w:val="FF0000"/>
          <w:sz w:val="44"/>
          <w:szCs w:val="44"/>
          <w:vertAlign w:val="superscript"/>
        </w:rPr>
        <w:t>th</w:t>
      </w:r>
      <w:r w:rsidR="004F02D1">
        <w:rPr>
          <w:b/>
          <w:color w:val="FF0000"/>
          <w:sz w:val="44"/>
          <w:szCs w:val="44"/>
        </w:rPr>
        <w:t xml:space="preserve"> Aug 201</w:t>
      </w:r>
      <w:r>
        <w:rPr>
          <w:b/>
          <w:color w:val="FF0000"/>
          <w:sz w:val="44"/>
          <w:szCs w:val="44"/>
        </w:rPr>
        <w:t>6</w:t>
      </w:r>
      <w:r w:rsidR="004F02D1">
        <w:rPr>
          <w:b/>
          <w:color w:val="FF0000"/>
          <w:sz w:val="44"/>
          <w:szCs w:val="44"/>
        </w:rPr>
        <w:t>(</w:t>
      </w:r>
      <w:r>
        <w:rPr>
          <w:b/>
          <w:color w:val="FF0000"/>
          <w:sz w:val="44"/>
          <w:szCs w:val="44"/>
        </w:rPr>
        <w:t>Wednesday</w:t>
      </w:r>
      <w:r w:rsidR="004F02D1">
        <w:rPr>
          <w:b/>
          <w:color w:val="FF0000"/>
          <w:sz w:val="44"/>
          <w:szCs w:val="44"/>
        </w:rPr>
        <w:t xml:space="preserve">) </w:t>
      </w:r>
    </w:p>
    <w:p w:rsidR="00721B4D" w:rsidRPr="00721B4D" w:rsidRDefault="00721B4D" w:rsidP="00721B4D">
      <w:pPr>
        <w:spacing w:line="240" w:lineRule="auto"/>
        <w:jc w:val="center"/>
        <w:rPr>
          <w:b/>
          <w:color w:val="00B050"/>
          <w:sz w:val="24"/>
          <w:szCs w:val="24"/>
        </w:rPr>
      </w:pPr>
      <w:r w:rsidRPr="00721B4D">
        <w:rPr>
          <w:b/>
          <w:color w:val="00B050"/>
          <w:sz w:val="24"/>
          <w:szCs w:val="24"/>
        </w:rPr>
        <w:t>Both are going to be the same day</w:t>
      </w:r>
    </w:p>
    <w:p w:rsidR="0077695A" w:rsidRPr="00B0646B" w:rsidRDefault="00343224" w:rsidP="0077695A">
      <w:pPr>
        <w:pBdr>
          <w:bottom w:val="single" w:sz="6" w:space="1" w:color="auto"/>
        </w:pBdr>
        <w:spacing w:line="240" w:lineRule="auto"/>
        <w:rPr>
          <w:b/>
          <w:color w:val="ED7D31" w:themeColor="accent2"/>
          <w:sz w:val="36"/>
          <w:szCs w:val="36"/>
        </w:rPr>
      </w:pPr>
      <w:r>
        <w:rPr>
          <w:b/>
          <w:color w:val="FF0000"/>
          <w:sz w:val="44"/>
          <w:szCs w:val="44"/>
        </w:rPr>
        <w:t xml:space="preserve">           </w:t>
      </w:r>
      <w:r w:rsidR="00721B4D">
        <w:rPr>
          <w:b/>
          <w:color w:val="FF0000"/>
          <w:sz w:val="44"/>
          <w:szCs w:val="44"/>
        </w:rPr>
        <w:t xml:space="preserve">    </w:t>
      </w:r>
      <w:r>
        <w:rPr>
          <w:b/>
          <w:color w:val="FF0000"/>
          <w:sz w:val="44"/>
          <w:szCs w:val="44"/>
        </w:rPr>
        <w:t xml:space="preserve">  </w:t>
      </w:r>
      <w:r w:rsidR="0077695A" w:rsidRPr="008C1DEF">
        <w:rPr>
          <w:b/>
          <w:color w:val="2E74B5" w:themeColor="accent1" w:themeShade="BF"/>
          <w:sz w:val="36"/>
          <w:szCs w:val="36"/>
        </w:rPr>
        <w:t>1</w:t>
      </w:r>
      <w:r w:rsidR="0077695A" w:rsidRPr="008C1DEF">
        <w:rPr>
          <w:b/>
          <w:color w:val="2E74B5" w:themeColor="accent1" w:themeShade="BF"/>
          <w:sz w:val="36"/>
          <w:szCs w:val="36"/>
          <w:vertAlign w:val="superscript"/>
        </w:rPr>
        <w:t>st</w:t>
      </w:r>
      <w:r w:rsidR="0077695A" w:rsidRPr="008C1DEF">
        <w:rPr>
          <w:b/>
          <w:color w:val="2E74B5" w:themeColor="accent1" w:themeShade="BF"/>
          <w:sz w:val="36"/>
          <w:szCs w:val="36"/>
        </w:rPr>
        <w:t xml:space="preserve"> Ba</w:t>
      </w:r>
      <w:r w:rsidR="007E3387">
        <w:rPr>
          <w:b/>
          <w:color w:val="2E74B5" w:themeColor="accent1" w:themeShade="BF"/>
          <w:sz w:val="36"/>
          <w:szCs w:val="36"/>
        </w:rPr>
        <w:t>t</w:t>
      </w:r>
      <w:r w:rsidR="0077695A" w:rsidRPr="008C1DEF">
        <w:rPr>
          <w:b/>
          <w:color w:val="2E74B5" w:themeColor="accent1" w:themeShade="BF"/>
          <w:sz w:val="36"/>
          <w:szCs w:val="36"/>
        </w:rPr>
        <w:t xml:space="preserve">ch 6-00Am to 7-00 am </w:t>
      </w:r>
      <w:r w:rsidR="0077695A" w:rsidRPr="00B0646B">
        <w:rPr>
          <w:b/>
          <w:color w:val="ED7D31" w:themeColor="accent2"/>
          <w:sz w:val="36"/>
          <w:szCs w:val="36"/>
        </w:rPr>
        <w:t>Rigveda</w:t>
      </w:r>
    </w:p>
    <w:p w:rsidR="00343224" w:rsidRPr="00D70DF4" w:rsidRDefault="00721B4D" w:rsidP="0077695A">
      <w:pPr>
        <w:pBdr>
          <w:bottom w:val="single" w:sz="6" w:space="1" w:color="auto"/>
        </w:pBdr>
        <w:spacing w:line="240" w:lineRule="auto"/>
        <w:rPr>
          <w:rFonts w:ascii="Arial Rounded MT Bold" w:hAnsi="Arial Rounded MT Bold"/>
          <w:color w:val="323E4F" w:themeColor="text2" w:themeShade="BF"/>
          <w:sz w:val="24"/>
          <w:szCs w:val="24"/>
        </w:rPr>
      </w:pPr>
      <w:r>
        <w:rPr>
          <w:b/>
          <w:color w:val="2E74B5" w:themeColor="accent1" w:themeShade="BF"/>
          <w:sz w:val="36"/>
          <w:szCs w:val="36"/>
        </w:rPr>
        <w:t xml:space="preserve"> </w:t>
      </w:r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Ganapathi puja, </w:t>
      </w:r>
      <w:proofErr w:type="spellStart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>Punyahavachanam</w:t>
      </w:r>
      <w:proofErr w:type="spellEnd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, </w:t>
      </w:r>
      <w:proofErr w:type="spellStart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>Saptarshi</w:t>
      </w:r>
      <w:proofErr w:type="spellEnd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puja, </w:t>
      </w:r>
      <w:proofErr w:type="spellStart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>Yajnopaveeta</w:t>
      </w:r>
      <w:proofErr w:type="spellEnd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</w:t>
      </w:r>
      <w:proofErr w:type="spellStart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>Dharanam</w:t>
      </w:r>
      <w:proofErr w:type="spellEnd"/>
      <w:r w:rsidR="00343224" w:rsidRPr="008C1DEF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, </w:t>
      </w:r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Rishi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Tarpanam</w:t>
      </w:r>
      <w:proofErr w:type="spellEnd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,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Bramha</w:t>
      </w:r>
      <w:proofErr w:type="spellEnd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yajnam</w:t>
      </w:r>
      <w:proofErr w:type="spellEnd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, Guru puja,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Arathi</w:t>
      </w:r>
      <w:proofErr w:type="spellEnd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Asheervadam</w:t>
      </w:r>
      <w:proofErr w:type="spellEnd"/>
      <w:r w:rsidR="007E3387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</w:t>
      </w:r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&amp; </w:t>
      </w:r>
      <w:proofErr w:type="spellStart"/>
      <w:r w:rsidR="00343224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>prasadam</w:t>
      </w:r>
      <w:proofErr w:type="spellEnd"/>
      <w:r w:rsidR="007E3387" w:rsidRPr="00D70DF4">
        <w:rPr>
          <w:rFonts w:ascii="Arial Rounded MT Bold" w:hAnsi="Arial Rounded MT Bold"/>
          <w:color w:val="323E4F" w:themeColor="text2" w:themeShade="BF"/>
          <w:sz w:val="24"/>
          <w:szCs w:val="24"/>
        </w:rPr>
        <w:t xml:space="preserve"> </w:t>
      </w:r>
    </w:p>
    <w:p w:rsidR="007E3387" w:rsidRDefault="0077695A" w:rsidP="00B0646B">
      <w:pPr>
        <w:pBdr>
          <w:bottom w:val="double" w:sz="6" w:space="3" w:color="auto"/>
        </w:pBdr>
        <w:spacing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7-00 Am</w:t>
      </w:r>
      <w:r w:rsidR="008C1DEF">
        <w:rPr>
          <w:b/>
          <w:color w:val="FF0000"/>
          <w:sz w:val="44"/>
          <w:szCs w:val="44"/>
        </w:rPr>
        <w:t xml:space="preserve"> to 8-30Am</w:t>
      </w:r>
      <w:r>
        <w:rPr>
          <w:b/>
          <w:color w:val="FF0000"/>
          <w:sz w:val="44"/>
          <w:szCs w:val="44"/>
        </w:rPr>
        <w:t xml:space="preserve"> </w:t>
      </w:r>
      <w:r w:rsidRPr="00343224">
        <w:rPr>
          <w:b/>
          <w:color w:val="70AD47" w:themeColor="accent6"/>
          <w:sz w:val="44"/>
          <w:szCs w:val="44"/>
        </w:rPr>
        <w:t>Yajurveda</w:t>
      </w:r>
      <w:r>
        <w:rPr>
          <w:b/>
          <w:color w:val="FF0000"/>
          <w:sz w:val="44"/>
          <w:szCs w:val="44"/>
        </w:rPr>
        <w:t xml:space="preserve"> </w:t>
      </w:r>
      <w:r w:rsidR="00B0646B" w:rsidRPr="008C1DEF">
        <w:rPr>
          <w:b/>
          <w:color w:val="2E74B5" w:themeColor="accent1" w:themeShade="BF"/>
          <w:sz w:val="36"/>
          <w:szCs w:val="36"/>
        </w:rPr>
        <w:t>1</w:t>
      </w:r>
      <w:r w:rsidR="00B0646B" w:rsidRPr="008C1DEF">
        <w:rPr>
          <w:b/>
          <w:color w:val="2E74B5" w:themeColor="accent1" w:themeShade="BF"/>
          <w:sz w:val="36"/>
          <w:szCs w:val="36"/>
          <w:vertAlign w:val="superscript"/>
        </w:rPr>
        <w:t>st</w:t>
      </w:r>
      <w:r w:rsidR="00B0646B" w:rsidRPr="008C1DEF">
        <w:rPr>
          <w:b/>
          <w:color w:val="2E74B5" w:themeColor="accent1" w:themeShade="BF"/>
          <w:sz w:val="36"/>
          <w:szCs w:val="36"/>
        </w:rPr>
        <w:t xml:space="preserve"> Ba</w:t>
      </w:r>
      <w:r w:rsidR="00B0646B">
        <w:rPr>
          <w:b/>
          <w:color w:val="2E74B5" w:themeColor="accent1" w:themeShade="BF"/>
          <w:sz w:val="36"/>
          <w:szCs w:val="36"/>
        </w:rPr>
        <w:t>t</w:t>
      </w:r>
      <w:r w:rsidR="00B0646B" w:rsidRPr="008C1DEF">
        <w:rPr>
          <w:b/>
          <w:color w:val="2E74B5" w:themeColor="accent1" w:themeShade="BF"/>
          <w:sz w:val="36"/>
          <w:szCs w:val="36"/>
        </w:rPr>
        <w:t>ch</w:t>
      </w:r>
    </w:p>
    <w:p w:rsidR="008C1DEF" w:rsidRPr="00721B4D" w:rsidRDefault="007E3387" w:rsidP="00B0646B">
      <w:pPr>
        <w:pBdr>
          <w:bottom w:val="double" w:sz="6" w:space="3" w:color="auto"/>
        </w:pBdr>
        <w:spacing w:line="240" w:lineRule="auto"/>
        <w:jc w:val="center"/>
        <w:rPr>
          <w:rFonts w:ascii="Arial Narrow" w:eastAsia="Times New Roman" w:hAnsi="Arial Narrow" w:cs="Arial"/>
          <w:color w:val="B22222"/>
          <w:sz w:val="20"/>
          <w:szCs w:val="20"/>
        </w:rPr>
      </w:pPr>
      <w:r w:rsidRPr="00721B4D">
        <w:rPr>
          <w:rFonts w:ascii="Arial Narrow" w:hAnsi="Arial Narrow"/>
          <w:color w:val="323E4F" w:themeColor="text2" w:themeShade="BF"/>
          <w:sz w:val="20"/>
          <w:szCs w:val="20"/>
        </w:rPr>
        <w:t xml:space="preserve">Ganapathi puja, </w:t>
      </w:r>
      <w:proofErr w:type="spellStart"/>
      <w:r w:rsidRPr="00721B4D">
        <w:rPr>
          <w:rFonts w:ascii="Arial Narrow" w:hAnsi="Arial Narrow"/>
          <w:color w:val="323E4F" w:themeColor="text2" w:themeShade="BF"/>
          <w:sz w:val="20"/>
          <w:szCs w:val="20"/>
        </w:rPr>
        <w:t>Punyahavachanam</w:t>
      </w:r>
      <w:proofErr w:type="spellEnd"/>
      <w:r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Kãmokãrshith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Japam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,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Bramha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Yajnam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,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Mahã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Sankalpam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, 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Yajnopaveeta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Dhãranam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,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Kãndarishi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Tarpanam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, Veda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Vyãsa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 Pooja, Homam, Veda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Ãrambham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 xml:space="preserve">, </w:t>
      </w:r>
      <w:proofErr w:type="spellStart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Ãšeervãdam</w:t>
      </w:r>
      <w:proofErr w:type="spellEnd"/>
      <w:r w:rsidR="0077695A" w:rsidRPr="00721B4D">
        <w:rPr>
          <w:rFonts w:ascii="Arial Narrow" w:eastAsia="Times New Roman" w:hAnsi="Arial Narrow" w:cs="Arial"/>
          <w:color w:val="B22222"/>
          <w:sz w:val="20"/>
          <w:szCs w:val="20"/>
        </w:rPr>
        <w:t>.</w:t>
      </w:r>
    </w:p>
    <w:p w:rsidR="00B0646B" w:rsidRDefault="00B0646B" w:rsidP="00B0646B">
      <w:pPr>
        <w:pBdr>
          <w:bottom w:val="double" w:sz="6" w:space="3" w:color="auto"/>
        </w:pBdr>
        <w:spacing w:line="240" w:lineRule="auto"/>
        <w:jc w:val="center"/>
        <w:rPr>
          <w:b/>
          <w:color w:val="FF0000"/>
          <w:sz w:val="44"/>
          <w:szCs w:val="44"/>
        </w:rPr>
      </w:pPr>
      <w:r w:rsidRPr="008C1DEF">
        <w:rPr>
          <w:b/>
          <w:color w:val="2E74B5" w:themeColor="accent1" w:themeShade="BF"/>
          <w:sz w:val="36"/>
          <w:szCs w:val="36"/>
        </w:rPr>
        <w:t>2</w:t>
      </w:r>
      <w:r w:rsidRPr="008C1DEF">
        <w:rPr>
          <w:b/>
          <w:color w:val="2E74B5" w:themeColor="accent1" w:themeShade="BF"/>
          <w:sz w:val="36"/>
          <w:szCs w:val="36"/>
          <w:vertAlign w:val="superscript"/>
        </w:rPr>
        <w:t>nd</w:t>
      </w:r>
      <w:r w:rsidRPr="008C1DEF">
        <w:rPr>
          <w:b/>
          <w:color w:val="2E74B5" w:themeColor="accent1" w:themeShade="BF"/>
          <w:sz w:val="36"/>
          <w:szCs w:val="36"/>
        </w:rPr>
        <w:t xml:space="preserve"> Ba</w:t>
      </w:r>
      <w:r>
        <w:rPr>
          <w:b/>
          <w:color w:val="2E74B5" w:themeColor="accent1" w:themeShade="BF"/>
          <w:sz w:val="36"/>
          <w:szCs w:val="36"/>
        </w:rPr>
        <w:t>t</w:t>
      </w:r>
      <w:r w:rsidRPr="008C1DEF">
        <w:rPr>
          <w:b/>
          <w:color w:val="2E74B5" w:themeColor="accent1" w:themeShade="BF"/>
          <w:sz w:val="36"/>
          <w:szCs w:val="36"/>
        </w:rPr>
        <w:t>ch 9-00Am to 10-00 am Rig and Yajurveda</w:t>
      </w:r>
    </w:p>
    <w:p w:rsidR="0077695A" w:rsidRPr="007E3387" w:rsidRDefault="0077695A" w:rsidP="00B0646B">
      <w:pPr>
        <w:pBdr>
          <w:bottom w:val="double" w:sz="6" w:space="3" w:color="auto"/>
        </w:pBdr>
        <w:spacing w:line="240" w:lineRule="auto"/>
        <w:jc w:val="center"/>
        <w:rPr>
          <w:rFonts w:ascii="Arial Rounded MT Bold" w:hAnsi="Arial Rounded MT Bold"/>
          <w:color w:val="00B0F0"/>
          <w:sz w:val="20"/>
          <w:szCs w:val="20"/>
        </w:rPr>
      </w:pPr>
      <w:r w:rsidRPr="007E3387">
        <w:rPr>
          <w:rFonts w:ascii="Arial Rounded MT Bold" w:hAnsi="Arial Rounded MT Bold"/>
          <w:color w:val="00B0F0"/>
          <w:sz w:val="20"/>
          <w:szCs w:val="20"/>
        </w:rPr>
        <w:t>Option to bring the following</w:t>
      </w:r>
      <w:r w:rsidR="008C1DEF" w:rsidRPr="007E3387">
        <w:rPr>
          <w:rFonts w:ascii="Arial Rounded MT Bold" w:hAnsi="Arial Rounded MT Bold"/>
          <w:color w:val="00B0F0"/>
          <w:sz w:val="20"/>
          <w:szCs w:val="20"/>
        </w:rPr>
        <w:t xml:space="preserve"> for both</w:t>
      </w:r>
      <w:r w:rsidRPr="007E3387">
        <w:rPr>
          <w:rFonts w:ascii="Arial Rounded MT Bold" w:hAnsi="Arial Rounded MT Bold"/>
          <w:color w:val="00B0F0"/>
          <w:sz w:val="20"/>
          <w:szCs w:val="20"/>
        </w:rPr>
        <w:t xml:space="preserve">: Flowers, fruits, coconuts, black sesame, </w:t>
      </w:r>
      <w:proofErr w:type="spellStart"/>
      <w:r w:rsidRPr="007E3387">
        <w:rPr>
          <w:rFonts w:ascii="Arial Rounded MT Bold" w:hAnsi="Arial Rounded MT Bold"/>
          <w:color w:val="00B0F0"/>
          <w:sz w:val="20"/>
          <w:szCs w:val="20"/>
        </w:rPr>
        <w:t>Panchapatre</w:t>
      </w:r>
      <w:proofErr w:type="spellEnd"/>
      <w:r w:rsidRPr="007E3387">
        <w:rPr>
          <w:rFonts w:ascii="Arial Rounded MT Bold" w:hAnsi="Arial Rounded MT Bold"/>
          <w:color w:val="00B0F0"/>
          <w:sz w:val="20"/>
          <w:szCs w:val="20"/>
        </w:rPr>
        <w:t xml:space="preserve"> </w:t>
      </w:r>
      <w:proofErr w:type="spellStart"/>
      <w:r w:rsidRPr="007E3387">
        <w:rPr>
          <w:rFonts w:ascii="Arial Rounded MT Bold" w:hAnsi="Arial Rounded MT Bold"/>
          <w:color w:val="00B0F0"/>
          <w:sz w:val="20"/>
          <w:szCs w:val="20"/>
        </w:rPr>
        <w:t>Udharane</w:t>
      </w:r>
      <w:proofErr w:type="spellEnd"/>
      <w:r w:rsidRPr="007E3387">
        <w:rPr>
          <w:rFonts w:ascii="Arial Rounded MT Bold" w:hAnsi="Arial Rounded MT Bold"/>
          <w:color w:val="00B0F0"/>
          <w:sz w:val="20"/>
          <w:szCs w:val="20"/>
        </w:rPr>
        <w:t>, plate, jaggary, appam</w:t>
      </w:r>
      <w:r w:rsidR="00343224" w:rsidRPr="007E3387">
        <w:rPr>
          <w:rFonts w:ascii="Arial Rounded MT Bold" w:hAnsi="Arial Rounded MT Bold"/>
          <w:color w:val="00B0F0"/>
          <w:sz w:val="20"/>
          <w:szCs w:val="20"/>
        </w:rPr>
        <w:t>, cucumber, Ghee, beetle leaves</w:t>
      </w:r>
      <w:r w:rsidRPr="007E3387">
        <w:rPr>
          <w:rFonts w:ascii="Arial Rounded MT Bold" w:hAnsi="Arial Rounded MT Bold"/>
          <w:color w:val="00B0F0"/>
          <w:sz w:val="20"/>
          <w:szCs w:val="20"/>
        </w:rPr>
        <w:t xml:space="preserve"> and nuts. You may also bring any snacks for the Breakfast</w:t>
      </w:r>
    </w:p>
    <w:p w:rsidR="008C1DEF" w:rsidRDefault="008C1DEF" w:rsidP="00D70DF4">
      <w:pPr>
        <w:spacing w:line="288" w:lineRule="atLeast"/>
        <w:ind w:left="720" w:hanging="720"/>
        <w:rPr>
          <w:rFonts w:ascii="Arial Rounded MT Bold" w:hAnsi="Arial Rounded MT Bold" w:cs="Arial"/>
          <w:color w:val="0000FF"/>
          <w:sz w:val="20"/>
          <w:szCs w:val="20"/>
        </w:rPr>
      </w:pPr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We are now enrolling for the Veda classes, Telugu, Kannada </w:t>
      </w:r>
      <w:r w:rsidR="00D70DF4">
        <w:rPr>
          <w:rFonts w:ascii="Arial Rounded MT Bold" w:hAnsi="Arial Rounded MT Bold" w:cs="Arial"/>
          <w:color w:val="0000FF"/>
          <w:sz w:val="20"/>
          <w:szCs w:val="20"/>
        </w:rPr>
        <w:t xml:space="preserve">classes and Sanskrit Speaking &amp;   </w:t>
      </w:r>
      <w:r w:rsidRPr="008C1DEF">
        <w:rPr>
          <w:rFonts w:ascii="Arial Rounded MT Bold" w:hAnsi="Arial Rounded MT Bold" w:cs="Arial"/>
          <w:color w:val="0000FF"/>
          <w:sz w:val="20"/>
          <w:szCs w:val="20"/>
        </w:rPr>
        <w:t>Shloka classes for kids &amp; adults at the (Vedic Center.) (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Sandhyavandana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 and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Devatarchana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,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Pancha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sooktas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,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Rudram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 &amp;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Chamakam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 xml:space="preserve">, Vishnu </w:t>
      </w:r>
      <w:proofErr w:type="spellStart"/>
      <w:r w:rsidRPr="008C1DEF">
        <w:rPr>
          <w:rFonts w:ascii="Arial Rounded MT Bold" w:hAnsi="Arial Rounded MT Bold" w:cs="Arial"/>
          <w:color w:val="0000FF"/>
          <w:sz w:val="20"/>
          <w:szCs w:val="20"/>
        </w:rPr>
        <w:t>sahasranama</w:t>
      </w:r>
      <w:proofErr w:type="spellEnd"/>
      <w:r w:rsidRPr="008C1DEF">
        <w:rPr>
          <w:rFonts w:ascii="Arial Rounded MT Bold" w:hAnsi="Arial Rounded MT Bold" w:cs="Arial"/>
          <w:color w:val="0000FF"/>
          <w:sz w:val="20"/>
          <w:szCs w:val="20"/>
        </w:rPr>
        <w:t>, Lalita Sahasranama classes also in progress).</w:t>
      </w:r>
    </w:p>
    <w:p w:rsidR="00375055" w:rsidRPr="00375055" w:rsidRDefault="00375055" w:rsidP="00375055">
      <w:pPr>
        <w:spacing w:line="288" w:lineRule="atLeast"/>
        <w:ind w:left="720" w:hanging="720"/>
        <w:jc w:val="center"/>
        <w:rPr>
          <w:rFonts w:ascii="Monotype" w:hAnsi="Monotype"/>
          <w:b/>
          <w:i/>
          <w:color w:val="FF0000"/>
          <w:sz w:val="24"/>
          <w:szCs w:val="24"/>
        </w:rPr>
      </w:pPr>
      <w:r w:rsidRPr="00375055">
        <w:rPr>
          <w:rFonts w:ascii="Monotype" w:hAnsi="Monotype" w:cs="Arial"/>
          <w:b/>
          <w:i/>
          <w:color w:val="FF0000"/>
          <w:sz w:val="24"/>
          <w:szCs w:val="24"/>
        </w:rPr>
        <w:t>Kindly contact Sastryji at 614-668-9884</w:t>
      </w:r>
      <w:r w:rsidR="00D70DF4">
        <w:rPr>
          <w:rFonts w:ascii="Monotype" w:hAnsi="Monotype" w:cs="Arial"/>
          <w:b/>
          <w:i/>
          <w:color w:val="FF0000"/>
          <w:sz w:val="24"/>
          <w:szCs w:val="24"/>
        </w:rPr>
        <w:t>.</w:t>
      </w:r>
      <w:r w:rsidRPr="00375055">
        <w:rPr>
          <w:rFonts w:ascii="Monotype" w:hAnsi="Monotype" w:cs="Arial"/>
          <w:b/>
          <w:i/>
          <w:color w:val="FF0000"/>
          <w:sz w:val="24"/>
          <w:szCs w:val="24"/>
        </w:rPr>
        <w:t xml:space="preserve"> </w:t>
      </w:r>
      <w:r w:rsidR="00D70DF4" w:rsidRPr="00375055">
        <w:rPr>
          <w:rFonts w:ascii="Monotype" w:hAnsi="Monotype" w:cs="Arial"/>
          <w:b/>
          <w:i/>
          <w:color w:val="FF0000"/>
          <w:sz w:val="24"/>
          <w:szCs w:val="24"/>
        </w:rPr>
        <w:t>For</w:t>
      </w:r>
      <w:r w:rsidRPr="00375055">
        <w:rPr>
          <w:rFonts w:ascii="Monotype" w:hAnsi="Monotype" w:cs="Arial"/>
          <w:b/>
          <w:i/>
          <w:color w:val="FF0000"/>
          <w:sz w:val="24"/>
          <w:szCs w:val="24"/>
        </w:rPr>
        <w:t xml:space="preserve"> fu</w:t>
      </w:r>
      <w:bookmarkStart w:id="0" w:name="_GoBack"/>
      <w:bookmarkEnd w:id="0"/>
      <w:r w:rsidRPr="00375055">
        <w:rPr>
          <w:rFonts w:ascii="Monotype" w:hAnsi="Monotype" w:cs="Arial"/>
          <w:b/>
          <w:i/>
          <w:color w:val="FF0000"/>
          <w:sz w:val="24"/>
          <w:szCs w:val="24"/>
        </w:rPr>
        <w:t>rther details</w:t>
      </w:r>
      <w:r w:rsidR="00D70DF4">
        <w:rPr>
          <w:rFonts w:ascii="Monotype" w:hAnsi="Monotype" w:cs="Arial"/>
          <w:b/>
          <w:i/>
          <w:color w:val="FF0000"/>
          <w:sz w:val="24"/>
          <w:szCs w:val="24"/>
        </w:rPr>
        <w:t xml:space="preserve"> Visit our web site</w:t>
      </w:r>
    </w:p>
    <w:p w:rsidR="00375055" w:rsidRDefault="00375055" w:rsidP="00375055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</w:pP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lastRenderedPageBreak/>
        <w:t>Upakarma</w:t>
      </w:r>
      <w:r w:rsid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 means beginning or "</w:t>
      </w:r>
      <w:proofErr w:type="spellStart"/>
      <w:r w:rsid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Arambham</w:t>
      </w:r>
      <w:proofErr w:type="spellEnd"/>
      <w:r w:rsid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" </w:t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or to begin the study of the Veda.</w:t>
      </w:r>
      <w:r w:rsidRPr="0052027B">
        <w:rPr>
          <w:rFonts w:ascii="Arial" w:eastAsia="Times New Roman" w:hAnsi="Arial" w:cs="Arial"/>
          <w:color w:val="80008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Those belonging to the Yajur Veda observe the Upakarma in the month of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Sravana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, on full moon /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Poornima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Day.</w:t>
      </w:r>
      <w:r w:rsidRPr="0052027B">
        <w:rPr>
          <w:rFonts w:ascii="Arial" w:eastAsia="Times New Roman" w:hAnsi="Arial" w:cs="Arial"/>
          <w:color w:val="80008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Those belonging to the Rig Veda observe the Upakarma in the month of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Sraavana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, on</w:t>
      </w:r>
    </w:p>
    <w:p w:rsidR="00375055" w:rsidRPr="00942CA1" w:rsidRDefault="00375055" w:rsidP="009033B8">
      <w:pPr>
        <w:spacing w:line="240" w:lineRule="auto"/>
        <w:jc w:val="center"/>
        <w:rPr>
          <w:rFonts w:ascii="Arial" w:eastAsia="Times New Roman" w:hAnsi="Arial" w:cs="Arial"/>
          <w:color w:val="505050"/>
          <w:sz w:val="20"/>
          <w:szCs w:val="20"/>
        </w:rPr>
      </w:pP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Sravana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Nakshatra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</w:t>
      </w:r>
      <w:r w:rsid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or Panchamiyukta Hasta </w:t>
      </w:r>
      <w:proofErr w:type="spellStart"/>
      <w:r w:rsid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nakshatra</w:t>
      </w:r>
      <w:proofErr w:type="spellEnd"/>
      <w:r w:rsidR="009033B8" w:rsidRPr="009033B8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</w:t>
      </w:r>
      <w:r w:rsidR="009033B8"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Day</w:t>
      </w:r>
      <w:r w:rsidRPr="0052027B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color w:val="A52A2A"/>
          <w:sz w:val="20"/>
          <w:szCs w:val="20"/>
        </w:rPr>
        <w:t>Why begin study of the Vedas on this particular day?</w:t>
      </w:r>
      <w:r w:rsidRPr="0052027B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This auspicious day also happens to be the day when Lord Narayana took the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avatara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as </w:t>
      </w:r>
      <w:hyperlink r:id="rId9" w:tgtFrame="_blank" w:history="1">
        <w:r w:rsidRPr="0052027B">
          <w:rPr>
            <w:rFonts w:ascii="Arial" w:eastAsia="Times New Roman" w:hAnsi="Arial" w:cs="Arial"/>
            <w:b/>
            <w:bCs/>
            <w:i/>
            <w:iCs/>
            <w:color w:val="008000"/>
            <w:sz w:val="20"/>
            <w:szCs w:val="20"/>
            <w:u w:val="single"/>
          </w:rPr>
          <w:t xml:space="preserve">Lord </w:t>
        </w:r>
        <w:proofErr w:type="spellStart"/>
        <w:r w:rsidRPr="0052027B">
          <w:rPr>
            <w:rFonts w:ascii="Arial" w:eastAsia="Times New Roman" w:hAnsi="Arial" w:cs="Arial"/>
            <w:b/>
            <w:bCs/>
            <w:i/>
            <w:iCs/>
            <w:color w:val="008000"/>
            <w:sz w:val="20"/>
            <w:szCs w:val="20"/>
            <w:u w:val="single"/>
          </w:rPr>
          <w:t>Hayagriva</w:t>
        </w:r>
        <w:proofErr w:type="spellEnd"/>
      </w:hyperlink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. Lord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Hayagriva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as we all know restored the Vedas to Brahma and also is the God of Knowledge.</w:t>
      </w:r>
      <w:r w:rsidRPr="0052027B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color w:val="A52A2A"/>
          <w:sz w:val="20"/>
          <w:szCs w:val="20"/>
        </w:rPr>
        <w:t>Why do this every year?</w:t>
      </w:r>
      <w:r w:rsidRPr="0052027B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In the not too distant a past, Veda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Adhyayanam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/ study was performed only during the period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Sravana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/ Avani to Pushya / Tai. (</w:t>
      </w:r>
      <w:r w:rsidR="00942CA1"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From</w:t>
      </w:r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mid-August to mid-January). Therefore, one is supposed to perform an </w:t>
      </w:r>
      <w:r w:rsidR="009033B8"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>Utsarjana</w:t>
      </w:r>
      <w:r w:rsidRPr="0052027B">
        <w:rPr>
          <w:rFonts w:ascii="Arial" w:eastAsia="Times New Roman" w:hAnsi="Arial" w:cs="Arial"/>
          <w:b/>
          <w:bCs/>
          <w:i/>
          <w:iCs/>
          <w:color w:val="008000"/>
          <w:sz w:val="20"/>
          <w:szCs w:val="20"/>
        </w:rPr>
        <w:t xml:space="preserve"> / giving up of the learning of Vedas in the month of Pushya / Tai.</w:t>
      </w:r>
      <w:r w:rsidRPr="0052027B">
        <w:rPr>
          <w:rFonts w:ascii="Arial" w:eastAsia="Times New Roman" w:hAnsi="Arial" w:cs="Arial"/>
          <w:color w:val="505050"/>
          <w:sz w:val="20"/>
          <w:szCs w:val="20"/>
        </w:rPr>
        <w:br/>
        <w:t> </w:t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From Pushya / Tai to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Sravana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/</w:t>
      </w:r>
      <w:r w:rsidR="00942CA1"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 Avani</w:t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, Just like </w:t>
      </w:r>
      <w:proofErr w:type="gram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a</w:t>
      </w:r>
      <w:proofErr w:type="gram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Upakarma function there was a Utsarjana function in Tai. The period between </w:t>
      </w:r>
      <w:r w:rsidR="00942CA1"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Januarys</w:t>
      </w:r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 to August was then devoted to learning other branches of our </w:t>
      </w:r>
      <w:proofErr w:type="spell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shastras</w:t>
      </w:r>
      <w:proofErr w:type="spell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 xml:space="preserve">. Thus the cycle of Upakarma and Utsarjana with regard to Vedic studies was established. However, this method took 12 or more years to learn just one </w:t>
      </w:r>
      <w:proofErr w:type="spellStart"/>
      <w:proofErr w:type="gramStart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veda</w:t>
      </w:r>
      <w:proofErr w:type="spellEnd"/>
      <w:proofErr w:type="gramEnd"/>
      <w:r w:rsidRPr="0052027B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. Slowly this became impractical and Vedic studies</w:t>
      </w:r>
      <w:r w:rsidRPr="009E70A4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</w:rPr>
        <w:t xml:space="preserve"> </w:t>
      </w:r>
      <w:r w:rsidRPr="00942CA1">
        <w:rPr>
          <w:rFonts w:ascii="Arial" w:eastAsia="Times New Roman" w:hAnsi="Arial" w:cs="Arial"/>
          <w:b/>
          <w:bCs/>
          <w:i/>
          <w:iCs/>
          <w:color w:val="800080"/>
          <w:sz w:val="20"/>
          <w:szCs w:val="20"/>
        </w:rPr>
        <w:t>continued throughout the year.</w:t>
      </w:r>
      <w:r w:rsidRPr="00942CA1">
        <w:rPr>
          <w:rFonts w:ascii="Arial" w:eastAsia="Times New Roman" w:hAnsi="Arial" w:cs="Arial"/>
          <w:color w:val="505050"/>
          <w:sz w:val="20"/>
          <w:szCs w:val="20"/>
        </w:rPr>
        <w:br/>
        <w:t> </w:t>
      </w:r>
      <w:r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Therefore, the first thing to do before the </w:t>
      </w:r>
      <w:r w:rsid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Yajurveda </w:t>
      </w:r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Upakarma function is to do a </w:t>
      </w:r>
      <w:proofErr w:type="spellStart"/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>praayaschitta</w:t>
      </w:r>
      <w:proofErr w:type="spellEnd"/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 / atonement</w:t>
      </w:r>
      <w:r w:rsidR="00942CA1"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> for</w:t>
      </w:r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 having learned Vedas during the prohibited period. That's why we begin the function by doing the "</w:t>
      </w:r>
      <w:proofErr w:type="spellStart"/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>Kamokarshit</w:t>
      </w:r>
      <w:proofErr w:type="spellEnd"/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 xml:space="preserve">..." </w:t>
      </w:r>
      <w:proofErr w:type="spellStart"/>
      <w:r w:rsidRPr="00942CA1">
        <w:rPr>
          <w:rFonts w:ascii="Arial" w:eastAsia="Times New Roman" w:hAnsi="Arial" w:cs="Arial"/>
          <w:b/>
          <w:bCs/>
          <w:i/>
          <w:iCs/>
          <w:color w:val="B22222"/>
          <w:sz w:val="20"/>
          <w:szCs w:val="20"/>
        </w:rPr>
        <w:t>japam</w:t>
      </w:r>
      <w:proofErr w:type="spellEnd"/>
      <w:r w:rsidRPr="00942CA1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proofErr w:type="gramStart"/>
      <w:r w:rsidRPr="00942CA1">
        <w:rPr>
          <w:rFonts w:ascii="Arial" w:eastAsia="Times New Roman" w:hAnsi="Arial" w:cs="Arial"/>
          <w:b/>
          <w:bCs/>
          <w:color w:val="FF0000"/>
          <w:sz w:val="20"/>
          <w:szCs w:val="20"/>
        </w:rPr>
        <w:t>The</w:t>
      </w:r>
      <w:proofErr w:type="gramEnd"/>
      <w:r w:rsidRPr="00942CA1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main purpose of the Upakarma function is to offer prayers and express our gratitude to those rishis who gave us </w:t>
      </w:r>
      <w:proofErr w:type="spellStart"/>
      <w:r w:rsidRPr="00942CA1">
        <w:rPr>
          <w:rFonts w:ascii="Arial" w:eastAsia="Times New Roman" w:hAnsi="Arial" w:cs="Arial"/>
          <w:b/>
          <w:bCs/>
          <w:color w:val="FF0000"/>
          <w:sz w:val="20"/>
          <w:szCs w:val="20"/>
        </w:rPr>
        <w:t>theVedas</w:t>
      </w:r>
      <w:proofErr w:type="spellEnd"/>
      <w:r w:rsidRPr="00942CA1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-- the rishis through whom the Vedic mantras were revealed. </w:t>
      </w:r>
      <w:r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Pr="00942CA1">
        <w:rPr>
          <w:rFonts w:ascii="Arial" w:eastAsia="Times New Roman" w:hAnsi="Arial" w:cs="Arial"/>
          <w:color w:val="800080"/>
          <w:sz w:val="20"/>
          <w:szCs w:val="20"/>
        </w:rPr>
        <w:t> ************************************************************ </w:t>
      </w:r>
    </w:p>
    <w:p w:rsidR="00375055" w:rsidRPr="00942CA1" w:rsidRDefault="00942CA1" w:rsidP="00375055">
      <w:pPr>
        <w:spacing w:after="0" w:line="360" w:lineRule="auto"/>
        <w:jc w:val="center"/>
        <w:rPr>
          <w:rFonts w:ascii="Arial" w:eastAsia="Times New Roman" w:hAnsi="Arial" w:cs="Arial"/>
          <w:color w:val="505050"/>
          <w:sz w:val="20"/>
          <w:szCs w:val="20"/>
        </w:rPr>
      </w:pPr>
      <w:r>
        <w:rPr>
          <w:rFonts w:ascii="Arial" w:eastAsia="Times New Roman" w:hAnsi="Arial" w:cs="Arial"/>
          <w:color w:val="B22222"/>
          <w:sz w:val="20"/>
          <w:szCs w:val="20"/>
        </w:rPr>
        <w:t>G</w:t>
      </w:r>
      <w:r w:rsidR="00375055" w:rsidRPr="00942CA1">
        <w:rPr>
          <w:rFonts w:ascii="Arial" w:eastAsia="Times New Roman" w:hAnsi="Arial" w:cs="Arial"/>
          <w:color w:val="B22222"/>
          <w:sz w:val="20"/>
          <w:szCs w:val="20"/>
        </w:rPr>
        <w:t xml:space="preserve">ayatri </w:t>
      </w:r>
      <w:proofErr w:type="spellStart"/>
      <w:r w:rsidR="00375055" w:rsidRPr="00942CA1">
        <w:rPr>
          <w:rFonts w:ascii="Arial" w:eastAsia="Times New Roman" w:hAnsi="Arial" w:cs="Arial"/>
          <w:color w:val="B22222"/>
          <w:sz w:val="20"/>
          <w:szCs w:val="20"/>
        </w:rPr>
        <w:t>Japam</w:t>
      </w:r>
      <w:proofErr w:type="spellEnd"/>
      <w:r w:rsidR="00375055" w:rsidRPr="00942CA1">
        <w:rPr>
          <w:rFonts w:ascii="Arial" w:eastAsia="Times New Roman" w:hAnsi="Arial" w:cs="Arial"/>
          <w:color w:val="B22222"/>
          <w:sz w:val="20"/>
          <w:szCs w:val="20"/>
        </w:rPr>
        <w:t> 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-</w:t>
      </w:r>
      <w:r w:rsidR="009033B8">
        <w:rPr>
          <w:rFonts w:ascii="Arial" w:eastAsia="Times New Roman" w:hAnsi="Arial" w:cs="Arial"/>
          <w:color w:val="008000"/>
          <w:sz w:val="20"/>
          <w:szCs w:val="20"/>
        </w:rPr>
        <w:t>Thursday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 Aug </w:t>
      </w:r>
      <w:r>
        <w:rPr>
          <w:rFonts w:ascii="Arial" w:eastAsia="Times New Roman" w:hAnsi="Arial" w:cs="Arial"/>
          <w:color w:val="008000"/>
          <w:sz w:val="20"/>
          <w:szCs w:val="20"/>
        </w:rPr>
        <w:t>18th 2016</w:t>
      </w:r>
    </w:p>
    <w:p w:rsidR="00375055" w:rsidRPr="009E70A4" w:rsidRDefault="001D2804" w:rsidP="00683D5F">
      <w:pPr>
        <w:spacing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B22222"/>
          <w:sz w:val="20"/>
          <w:szCs w:val="20"/>
          <w:u w:val="single"/>
        </w:rPr>
        <w:t>S</w:t>
      </w:r>
      <w:r w:rsidR="00375055" w:rsidRPr="00942CA1">
        <w:rPr>
          <w:rFonts w:ascii="Arial" w:eastAsia="Times New Roman" w:hAnsi="Arial" w:cs="Arial"/>
          <w:color w:val="B22222"/>
          <w:sz w:val="20"/>
          <w:szCs w:val="20"/>
          <w:u w:val="single"/>
        </w:rPr>
        <w:t>ankalpam</w:t>
      </w:r>
      <w:proofErr w:type="spellEnd"/>
      <w:r w:rsidR="00375055" w:rsidRPr="00942CA1">
        <w:rPr>
          <w:rFonts w:ascii="Arial" w:eastAsia="Times New Roman" w:hAnsi="Arial" w:cs="Arial"/>
          <w:color w:val="B22222"/>
          <w:sz w:val="20"/>
          <w:szCs w:val="20"/>
          <w:u w:val="single"/>
        </w:rPr>
        <w:t xml:space="preserve"> for Gayatri </w:t>
      </w:r>
      <w:proofErr w:type="spellStart"/>
      <w:r w:rsidR="00375055" w:rsidRPr="00942CA1">
        <w:rPr>
          <w:rFonts w:ascii="Arial" w:eastAsia="Times New Roman" w:hAnsi="Arial" w:cs="Arial"/>
          <w:color w:val="B22222"/>
          <w:sz w:val="20"/>
          <w:szCs w:val="20"/>
          <w:u w:val="single"/>
        </w:rPr>
        <w:t>Japam</w:t>
      </w:r>
      <w:proofErr w:type="spellEnd"/>
      <w:r w:rsidR="00375055"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="00375055"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Mama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Upãtta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samasta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Durita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kshayadwãrã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Šree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Parameswara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Preetyartham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,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br/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br/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Subhãbhyãm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Namaha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Shobhane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muhoorthe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,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Adya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Brahmanaha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Dwiteeya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Parãrdhe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Šwetavarãha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kalpe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Vaivaswata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Manvantare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Ashtã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vimšati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tame,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kaliyuge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Prathame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pãde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aindra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khande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krouncha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dweepe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Bhoomandalasya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pašcime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pãršwe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Šakãbde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Asmin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Vartamãne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Vyavahãrike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Prabhavãdi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Shashti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Samvatsarãnãm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Madhye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, 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br/>
      </w:r>
      <w:proofErr w:type="spellStart"/>
      <w:r w:rsidR="00942CA1" w:rsidRPr="00942CA1">
        <w:rPr>
          <w:rFonts w:ascii="Arial" w:eastAsia="Times New Roman" w:hAnsi="Arial" w:cs="Arial"/>
          <w:i/>
          <w:color w:val="008000"/>
          <w:sz w:val="20"/>
          <w:szCs w:val="20"/>
        </w:rPr>
        <w:t>Durmukhi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Nãma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Samvatsare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Dakshinayane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Varsha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Rutou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Sra</w:t>
      </w:r>
      <w:r w:rsidR="00942CA1">
        <w:rPr>
          <w:rFonts w:ascii="Arial" w:eastAsia="Times New Roman" w:hAnsi="Arial" w:cs="Arial"/>
          <w:color w:val="008000"/>
          <w:sz w:val="20"/>
          <w:szCs w:val="20"/>
        </w:rPr>
        <w:t>a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vana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Mase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/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Simha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Mãse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Krishna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pakshe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, 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Prath</w:t>
      </w:r>
      <w:r w:rsidR="00942CA1">
        <w:rPr>
          <w:rFonts w:ascii="Arial" w:eastAsia="Times New Roman" w:hAnsi="Arial" w:cs="Arial"/>
          <w:color w:val="008000"/>
          <w:sz w:val="20"/>
          <w:szCs w:val="20"/>
        </w:rPr>
        <w:t>ipad</w:t>
      </w:r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Tithou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, </w:t>
      </w:r>
      <w:proofErr w:type="spellStart"/>
      <w:r w:rsidR="00942CA1" w:rsidRPr="00683D5F">
        <w:rPr>
          <w:rFonts w:ascii="Arial" w:eastAsia="Times New Roman" w:hAnsi="Arial" w:cs="Arial"/>
          <w:i/>
          <w:color w:val="008000"/>
          <w:sz w:val="20"/>
          <w:szCs w:val="20"/>
        </w:rPr>
        <w:t>Guru</w:t>
      </w:r>
      <w:r w:rsidR="00375055" w:rsidRPr="00683D5F">
        <w:rPr>
          <w:rFonts w:ascii="Arial" w:eastAsia="Times New Roman" w:hAnsi="Arial" w:cs="Arial"/>
          <w:i/>
          <w:color w:val="008000"/>
          <w:sz w:val="20"/>
          <w:szCs w:val="20"/>
        </w:rPr>
        <w:t>vãsara</w:t>
      </w:r>
      <w:proofErr w:type="spellEnd"/>
      <w:r w:rsidR="00683D5F">
        <w:rPr>
          <w:rFonts w:ascii="Arial" w:eastAsia="Times New Roman" w:hAnsi="Arial" w:cs="Arial"/>
          <w:i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yuktãyãm</w:t>
      </w:r>
      <w:proofErr w:type="spellEnd"/>
      <w:r w:rsidR="00375055" w:rsidRPr="00683D5F">
        <w:rPr>
          <w:rFonts w:ascii="Arial" w:eastAsia="Times New Roman" w:hAnsi="Arial" w:cs="Arial"/>
          <w:b/>
          <w:color w:val="008000"/>
          <w:sz w:val="20"/>
          <w:szCs w:val="20"/>
        </w:rPr>
        <w:t xml:space="preserve">, </w:t>
      </w:r>
      <w:proofErr w:type="spellStart"/>
      <w:r w:rsidR="00683D5F">
        <w:rPr>
          <w:rFonts w:ascii="Arial" w:eastAsia="Times New Roman" w:hAnsi="Arial" w:cs="Arial"/>
          <w:b/>
          <w:color w:val="008000"/>
          <w:sz w:val="20"/>
          <w:szCs w:val="20"/>
        </w:rPr>
        <w:t>Dhanishta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Nakshatra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Samyuktãyãm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,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yoga 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karana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evanguna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sakala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višeshena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višishtãyãm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asyãm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Prathamãyãm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Subha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Tithou</w:t>
      </w:r>
      <w:proofErr w:type="spellEnd"/>
      <w:r w:rsidR="00375055" w:rsidRPr="00942CA1">
        <w:rPr>
          <w:rFonts w:ascii="Arial" w:eastAsia="Times New Roman" w:hAnsi="Arial" w:cs="Arial"/>
          <w:color w:val="008000"/>
          <w:sz w:val="20"/>
          <w:szCs w:val="20"/>
        </w:rPr>
        <w:t>….</w:t>
      </w:r>
      <w:r w:rsidR="00375055"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="00375055"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Mama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Pãpa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kshayãrtham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avratya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prãyaschittãrtham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,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Anadheeta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mithyãdheeta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Samvatsara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prãyaschittãrtham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cha, 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Ashtottara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sahasra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sankhyayã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Gãyatri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Mahãmantra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japam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karishye</w:t>
      </w:r>
      <w:proofErr w:type="spellEnd"/>
      <w:r w:rsidR="00375055" w:rsidRPr="00942CA1">
        <w:rPr>
          <w:rFonts w:ascii="Arial" w:eastAsia="Times New Roman" w:hAnsi="Arial" w:cs="Arial"/>
          <w:color w:val="FF0000"/>
          <w:sz w:val="20"/>
          <w:szCs w:val="20"/>
        </w:rPr>
        <w:t>.</w:t>
      </w:r>
      <w:r w:rsidR="00375055" w:rsidRPr="00942CA1">
        <w:rPr>
          <w:rFonts w:ascii="Arial" w:eastAsia="Times New Roman" w:hAnsi="Arial" w:cs="Arial"/>
          <w:color w:val="505050"/>
          <w:sz w:val="20"/>
          <w:szCs w:val="20"/>
        </w:rPr>
        <w:br/>
      </w:r>
    </w:p>
    <w:p w:rsidR="00375055" w:rsidRPr="008C1DEF" w:rsidRDefault="00375055" w:rsidP="00375055">
      <w:pPr>
        <w:spacing w:line="240" w:lineRule="auto"/>
        <w:jc w:val="center"/>
        <w:rPr>
          <w:b/>
          <w:color w:val="00B050"/>
          <w:sz w:val="24"/>
          <w:szCs w:val="24"/>
        </w:rPr>
      </w:pPr>
    </w:p>
    <w:p w:rsidR="00700270" w:rsidRDefault="00700270" w:rsidP="00700270">
      <w:pPr>
        <w:spacing w:line="240" w:lineRule="auto"/>
        <w:jc w:val="center"/>
        <w:rPr>
          <w:b/>
          <w:noProof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0" wp14:anchorId="3959B304" wp14:editId="41358349">
            <wp:simplePos x="0" y="0"/>
            <wp:positionH relativeFrom="column">
              <wp:posOffset>2505075</wp:posOffset>
            </wp:positionH>
            <wp:positionV relativeFrom="paragraph">
              <wp:posOffset>6565265</wp:posOffset>
            </wp:positionV>
            <wp:extent cx="3200400" cy="2486025"/>
            <wp:effectExtent l="0" t="0" r="0" b="9525"/>
            <wp:wrapNone/>
            <wp:docPr id="5" name="Picture 5" descr="http://satyanarayana.org/image/picUpaka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tyanarayana.org/image/picUpakarma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70C0"/>
          <w:sz w:val="44"/>
          <w:szCs w:val="44"/>
        </w:rPr>
        <w:t xml:space="preserve"> </w:t>
      </w:r>
    </w:p>
    <w:sectPr w:rsidR="0070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320"/>
    <w:multiLevelType w:val="multilevel"/>
    <w:tmpl w:val="64C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E4C08"/>
    <w:multiLevelType w:val="multilevel"/>
    <w:tmpl w:val="099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0647F6"/>
    <w:rsid w:val="001352BE"/>
    <w:rsid w:val="001D2804"/>
    <w:rsid w:val="00343224"/>
    <w:rsid w:val="00375055"/>
    <w:rsid w:val="00471634"/>
    <w:rsid w:val="004F02D1"/>
    <w:rsid w:val="00530484"/>
    <w:rsid w:val="00683D5F"/>
    <w:rsid w:val="00700270"/>
    <w:rsid w:val="00721B4D"/>
    <w:rsid w:val="0077695A"/>
    <w:rsid w:val="007E3387"/>
    <w:rsid w:val="008C1DEF"/>
    <w:rsid w:val="009033B8"/>
    <w:rsid w:val="00942CA1"/>
    <w:rsid w:val="00B0646B"/>
    <w:rsid w:val="00BD267A"/>
    <w:rsid w:val="00C75800"/>
    <w:rsid w:val="00D70DF4"/>
    <w:rsid w:val="00D744C4"/>
    <w:rsid w:val="00E67912"/>
    <w:rsid w:val="00F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AB00F-11BA-46B1-BA83-15625F1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D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1D2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2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D28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ozenge-static">
    <w:name w:val="lozenge-static"/>
    <w:basedOn w:val="DefaultParagraphFont"/>
    <w:rsid w:val="001D2804"/>
  </w:style>
  <w:style w:type="character" w:customStyle="1" w:styleId="apple-converted-space">
    <w:name w:val="apple-converted-space"/>
    <w:basedOn w:val="DefaultParagraphFont"/>
    <w:rsid w:val="001D2804"/>
  </w:style>
  <w:style w:type="character" w:customStyle="1" w:styleId="ampm">
    <w:name w:val="ampm"/>
    <w:basedOn w:val="DefaultParagraphFont"/>
    <w:rsid w:val="001D2804"/>
  </w:style>
  <w:style w:type="paragraph" w:customStyle="1" w:styleId="yiv9669999963msonormal">
    <w:name w:val="yiv9669999963msonormal"/>
    <w:basedOn w:val="Normal"/>
    <w:rsid w:val="001D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19227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AwazWX19ehANtKlDr3qr_LlnUjF6aIUZP0WdZp0P4iBeSQKLSJtIXZyHcC8m5xo8auqyhgRpVFwSoFB3oSrVXKGUCu1Ab4uXBvubspTLTSRCabHmijKMtO4JwLByKRW8gVrB5Z0cY3puU3D_bItGEtZmi3w-UISxQ4EcmtYfc4OotH4Ai-GrYD_LHU4SJrq94iKORNqDk3VhPtoIeNbmx6utgK20niRIAFwD1CnBCKKREc3nQrx33fHWZRs0oV1ID3j2Tf3LjS9Xhwpr4s_L3msU0uWEH49oYzjUc20eFjysXPESoUsY4r_kIx31uDG4r-H8OKO_PI83uohd-VDU1NKhVYOFcujUGJJeWMWdO6WZc1ne8TmZsscKwTGXO8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8614%29%20668-98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8614%29%20389-3413" TargetMode="External"/><Relationship Id="rId11" Type="http://schemas.openxmlformats.org/officeDocument/2006/relationships/image" Target="http://satyanarayana.org/image/picUpakarma1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vediccenter05.us6.list-manage.com/track/click?u=24e05043359d1726c71241310&amp;id=1b19488baa&amp;e=e6b1b82a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Shashtriji</dc:creator>
  <cp:keywords/>
  <dc:description/>
  <cp:lastModifiedBy>Satyanarayana Gudemaranahally</cp:lastModifiedBy>
  <cp:revision>6</cp:revision>
  <cp:lastPrinted>2013-08-07T00:37:00Z</cp:lastPrinted>
  <dcterms:created xsi:type="dcterms:W3CDTF">2016-07-30T17:59:00Z</dcterms:created>
  <dcterms:modified xsi:type="dcterms:W3CDTF">2016-08-08T00:57:00Z</dcterms:modified>
  <cp:contentStatus/>
</cp:coreProperties>
</file>